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24A" w:rsidRDefault="0074024A" w:rsidP="00CE10C1">
      <w:pPr>
        <w:autoSpaceDE w:val="0"/>
        <w:autoSpaceDN w:val="0"/>
        <w:adjustRightInd w:val="0"/>
        <w:jc w:val="both"/>
        <w:rPr>
          <w:lang w:val="en-US"/>
        </w:rPr>
      </w:pPr>
      <w:r>
        <w:rPr>
          <w:rFonts w:eastAsia="Calibri"/>
          <w:noProof/>
        </w:rPr>
        <w:drawing>
          <wp:inline distT="0" distB="0" distL="0" distR="0">
            <wp:extent cx="5940425" cy="8241470"/>
            <wp:effectExtent l="19050" t="0" r="3175" b="0"/>
            <wp:docPr id="1" name="Рисунок 1" descr="C:\Users\ГВ\Desktop\Отсканированное 5.09\2026-04-22 перевод\перевод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В\Desktop\Отсканированное 5.09\2026-04-22 перевод\перевод 001.jpg"/>
                    <pic:cNvPicPr>
                      <a:picLocks noChangeAspect="1" noChangeArrowheads="1"/>
                    </pic:cNvPicPr>
                  </pic:nvPicPr>
                  <pic:blipFill>
                    <a:blip r:embed="rId7" cstate="print"/>
                    <a:srcRect/>
                    <a:stretch>
                      <a:fillRect/>
                    </a:stretch>
                  </pic:blipFill>
                  <pic:spPr bwMode="auto">
                    <a:xfrm>
                      <a:off x="0" y="0"/>
                      <a:ext cx="5940425" cy="8241470"/>
                    </a:xfrm>
                    <a:prstGeom prst="rect">
                      <a:avLst/>
                    </a:prstGeom>
                    <a:noFill/>
                    <a:ln w="9525">
                      <a:noFill/>
                      <a:miter lim="800000"/>
                      <a:headEnd/>
                      <a:tailEnd/>
                    </a:ln>
                  </pic:spPr>
                </pic:pic>
              </a:graphicData>
            </a:graphic>
          </wp:inline>
        </w:drawing>
      </w:r>
    </w:p>
    <w:p w:rsidR="0074024A" w:rsidRDefault="0074024A" w:rsidP="00CE10C1">
      <w:pPr>
        <w:autoSpaceDE w:val="0"/>
        <w:autoSpaceDN w:val="0"/>
        <w:adjustRightInd w:val="0"/>
        <w:jc w:val="both"/>
        <w:rPr>
          <w:lang w:val="en-US"/>
        </w:rPr>
      </w:pPr>
    </w:p>
    <w:p w:rsidR="0074024A" w:rsidRDefault="0074024A" w:rsidP="00CE10C1">
      <w:pPr>
        <w:autoSpaceDE w:val="0"/>
        <w:autoSpaceDN w:val="0"/>
        <w:adjustRightInd w:val="0"/>
        <w:jc w:val="both"/>
        <w:rPr>
          <w:lang w:val="en-US"/>
        </w:rPr>
      </w:pPr>
    </w:p>
    <w:p w:rsidR="0074024A" w:rsidRDefault="0074024A" w:rsidP="00CE10C1">
      <w:pPr>
        <w:autoSpaceDE w:val="0"/>
        <w:autoSpaceDN w:val="0"/>
        <w:adjustRightInd w:val="0"/>
        <w:jc w:val="both"/>
        <w:rPr>
          <w:lang w:val="en-US"/>
        </w:rPr>
      </w:pPr>
    </w:p>
    <w:p w:rsidR="0074024A" w:rsidRDefault="0074024A" w:rsidP="00CE10C1">
      <w:pPr>
        <w:autoSpaceDE w:val="0"/>
        <w:autoSpaceDN w:val="0"/>
        <w:adjustRightInd w:val="0"/>
        <w:jc w:val="both"/>
        <w:rPr>
          <w:lang w:val="en-US"/>
        </w:rPr>
      </w:pPr>
    </w:p>
    <w:p w:rsidR="00CE10C1" w:rsidRDefault="00CE10C1" w:rsidP="00CE10C1">
      <w:pPr>
        <w:autoSpaceDE w:val="0"/>
        <w:autoSpaceDN w:val="0"/>
        <w:adjustRightInd w:val="0"/>
        <w:jc w:val="both"/>
      </w:pPr>
      <w:proofErr w:type="spellStart"/>
      <w:r>
        <w:lastRenderedPageBreak/>
        <w:t>психолого-медико-педагогической</w:t>
      </w:r>
      <w:proofErr w:type="spellEnd"/>
      <w:r>
        <w:t xml:space="preserve"> комиссии либо на </w:t>
      </w:r>
      <w:proofErr w:type="gramStart"/>
      <w:r>
        <w:t>обучение</w:t>
      </w:r>
      <w:proofErr w:type="gramEnd"/>
      <w:r>
        <w:t xml:space="preserve"> по индивидуальному учебному плану. </w:t>
      </w:r>
    </w:p>
    <w:p w:rsidR="00CE10C1" w:rsidRDefault="00CE10C1" w:rsidP="00CE10C1">
      <w:pPr>
        <w:autoSpaceDE w:val="0"/>
        <w:autoSpaceDN w:val="0"/>
        <w:adjustRightInd w:val="0"/>
        <w:jc w:val="both"/>
      </w:pPr>
      <w:r>
        <w:t>2.8. Обучающиеся по образовательным программам начального об</w:t>
      </w:r>
      <w:r w:rsidR="0019098B">
        <w:t>щего и</w:t>
      </w:r>
      <w:bookmarkStart w:id="0" w:name="_GoBack"/>
      <w:bookmarkEnd w:id="0"/>
      <w:r>
        <w:t xml:space="preserve"> основного общего образования в форме семейного обучения, не ликвидировавшие в установленные сроки академической задолженности, продолжают получать образование в школе. </w:t>
      </w:r>
    </w:p>
    <w:p w:rsidR="00CE10C1" w:rsidRDefault="00CE10C1" w:rsidP="00CE10C1">
      <w:pPr>
        <w:autoSpaceDE w:val="0"/>
        <w:autoSpaceDN w:val="0"/>
        <w:adjustRightInd w:val="0"/>
        <w:jc w:val="both"/>
      </w:pPr>
      <w:r>
        <w:t xml:space="preserve">2.9. Обучающиеся 4-х и 9-х классов, получившие на промежуточной аттестации неудовлетворительные результаты или не прошедшие промежуточной аттестации, признаются не освоившими основную образовательную программу начального или основного общего образования. Обучающиеся, не освоившие основной образовательной программы начального общего или основного общего образования, не допускаются к обучению на следующих уровнях общего образования. </w:t>
      </w:r>
    </w:p>
    <w:p w:rsidR="00CE10C1" w:rsidRDefault="00CE10C1" w:rsidP="00CE10C1">
      <w:pPr>
        <w:autoSpaceDE w:val="0"/>
        <w:autoSpaceDN w:val="0"/>
        <w:adjustRightInd w:val="0"/>
        <w:jc w:val="both"/>
      </w:pPr>
    </w:p>
    <w:p w:rsidR="00CE10C1" w:rsidRPr="00CE10C1" w:rsidRDefault="00CE10C1" w:rsidP="00CE10C1">
      <w:pPr>
        <w:autoSpaceDE w:val="0"/>
        <w:autoSpaceDN w:val="0"/>
        <w:adjustRightInd w:val="0"/>
        <w:jc w:val="center"/>
        <w:rPr>
          <w:b/>
        </w:rPr>
      </w:pPr>
      <w:r w:rsidRPr="00CE10C1">
        <w:rPr>
          <w:b/>
        </w:rPr>
        <w:t xml:space="preserve">3. Отчисление </w:t>
      </w:r>
      <w:proofErr w:type="gramStart"/>
      <w:r w:rsidRPr="00CE10C1">
        <w:rPr>
          <w:b/>
        </w:rPr>
        <w:t>обучающихся</w:t>
      </w:r>
      <w:proofErr w:type="gramEnd"/>
    </w:p>
    <w:p w:rsidR="00CE10C1" w:rsidRDefault="00CE10C1" w:rsidP="00CE10C1">
      <w:pPr>
        <w:autoSpaceDE w:val="0"/>
        <w:autoSpaceDN w:val="0"/>
        <w:adjustRightInd w:val="0"/>
        <w:jc w:val="both"/>
      </w:pPr>
      <w:r>
        <w:t xml:space="preserve">3.1. Отчисление </w:t>
      </w:r>
      <w:proofErr w:type="gramStart"/>
      <w:r>
        <w:t>обучающихся</w:t>
      </w:r>
      <w:proofErr w:type="gramEnd"/>
      <w:r>
        <w:t xml:space="preserve"> из школы допускается: </w:t>
      </w:r>
    </w:p>
    <w:p w:rsidR="00CE10C1" w:rsidRDefault="00CE10C1" w:rsidP="00CE10C1">
      <w:pPr>
        <w:autoSpaceDE w:val="0"/>
        <w:autoSpaceDN w:val="0"/>
        <w:adjustRightInd w:val="0"/>
        <w:jc w:val="both"/>
      </w:pPr>
      <w:r>
        <w:t xml:space="preserve">3.1.1. В связи с получением образования (завершением обучения). </w:t>
      </w:r>
    </w:p>
    <w:p w:rsidR="00CE10C1" w:rsidRDefault="00CE10C1" w:rsidP="00CE10C1">
      <w:pPr>
        <w:autoSpaceDE w:val="0"/>
        <w:autoSpaceDN w:val="0"/>
        <w:adjustRightInd w:val="0"/>
        <w:jc w:val="both"/>
      </w:pPr>
      <w:r>
        <w:t xml:space="preserve">3.1.2. Досрочно по основаниям, установленным пунктом 3.2. настоящего Положения. </w:t>
      </w:r>
    </w:p>
    <w:p w:rsidR="00CE10C1" w:rsidRDefault="00CE10C1" w:rsidP="00CE10C1">
      <w:pPr>
        <w:autoSpaceDE w:val="0"/>
        <w:autoSpaceDN w:val="0"/>
        <w:adjustRightInd w:val="0"/>
        <w:jc w:val="both"/>
      </w:pPr>
      <w:r>
        <w:t xml:space="preserve">3.2. Досрочное отчисление </w:t>
      </w:r>
      <w:proofErr w:type="gramStart"/>
      <w:r>
        <w:t>обучающего</w:t>
      </w:r>
      <w:proofErr w:type="gramEnd"/>
      <w:r>
        <w:t xml:space="preserve"> из школы производится по следующим основаниям: </w:t>
      </w:r>
    </w:p>
    <w:p w:rsidR="00CE10C1" w:rsidRDefault="00CE10C1" w:rsidP="00CE10C1">
      <w:pPr>
        <w:autoSpaceDE w:val="0"/>
        <w:autoSpaceDN w:val="0"/>
        <w:adjustRightInd w:val="0"/>
        <w:jc w:val="both"/>
      </w:pPr>
      <w:r>
        <w:t xml:space="preserve">3.2.1. 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rsidR="00CE10C1" w:rsidRDefault="00CE10C1" w:rsidP="00CE10C1">
      <w:pPr>
        <w:autoSpaceDE w:val="0"/>
        <w:autoSpaceDN w:val="0"/>
        <w:adjustRightInd w:val="0"/>
        <w:jc w:val="both"/>
      </w:pPr>
      <w:r>
        <w:t xml:space="preserve">3.2.2. По инициативе школы, в случае применения к </w:t>
      </w:r>
      <w:proofErr w:type="gramStart"/>
      <w:r>
        <w:t>обучающемуся</w:t>
      </w:r>
      <w:proofErr w:type="gramEnd"/>
      <w:r>
        <w:t xml:space="preserve">,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 </w:t>
      </w:r>
    </w:p>
    <w:p w:rsidR="00CE10C1" w:rsidRDefault="00CE10C1" w:rsidP="00CE10C1">
      <w:pPr>
        <w:autoSpaceDE w:val="0"/>
        <w:autoSpaceDN w:val="0"/>
        <w:adjustRightInd w:val="0"/>
        <w:jc w:val="both"/>
      </w:pPr>
      <w:r>
        <w:t xml:space="preserve">3.2.3. По обстоятельствам, не зависящим от воли родителей (законных представителей) несовершеннолетнего обучающегося и школы, в том числе в случае ликвидации школы. 3.3. При досрочном отчислении из школы по основаниям, установленным пунктом 3.2.1. родители (законные представители) подают в школу заявление об отчислении и о выдаче личного дела обучающегося, медицинской карты, включающей сведения о прививках. </w:t>
      </w:r>
    </w:p>
    <w:p w:rsidR="00CE10C1" w:rsidRDefault="00CE10C1" w:rsidP="00CE10C1">
      <w:pPr>
        <w:autoSpaceDE w:val="0"/>
        <w:autoSpaceDN w:val="0"/>
        <w:adjustRightInd w:val="0"/>
        <w:jc w:val="both"/>
      </w:pPr>
      <w:r>
        <w:t xml:space="preserve">3.4. Отчисление несовершеннолетнего обучающегося, достигшего возраста пятнадцати лет, из школы как меры дисциплинарного взыскания допускается за неоднократное совершение дисциплинарных проступков: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w:t>
      </w:r>
    </w:p>
    <w:p w:rsidR="00CE10C1" w:rsidRDefault="00CE10C1" w:rsidP="00CE10C1">
      <w:pPr>
        <w:autoSpaceDE w:val="0"/>
        <w:autoSpaceDN w:val="0"/>
        <w:adjustRightInd w:val="0"/>
        <w:jc w:val="both"/>
      </w:pPr>
      <w:r>
        <w:t xml:space="preserve">3.5.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CE10C1" w:rsidRDefault="00CE10C1" w:rsidP="00CE10C1">
      <w:pPr>
        <w:autoSpaceDE w:val="0"/>
        <w:autoSpaceDN w:val="0"/>
        <w:adjustRightInd w:val="0"/>
        <w:jc w:val="both"/>
      </w:pPr>
      <w:r>
        <w:t xml:space="preserve">3.6. Школа обязана незамедлительно проинформировать об отчислении несовершеннолетнего обучающегося в качестве меры дисциплинарного взыскания Отдел образования </w:t>
      </w:r>
      <w:proofErr w:type="spellStart"/>
      <w:r>
        <w:t>Вахитовского</w:t>
      </w:r>
      <w:proofErr w:type="spellEnd"/>
      <w:r>
        <w:t xml:space="preserve"> и Приволжского районов г. Казани. Отдел Образования </w:t>
      </w:r>
      <w:proofErr w:type="spellStart"/>
      <w:r>
        <w:t>Вахитовского</w:t>
      </w:r>
      <w:proofErr w:type="spellEnd"/>
      <w:r>
        <w:t xml:space="preserve"> и Приволжского районов г. Казани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t>несовершеннолетним</w:t>
      </w:r>
      <w:proofErr w:type="gramEnd"/>
      <w:r>
        <w:t xml:space="preserve"> обучающимся общего образования.  </w:t>
      </w:r>
    </w:p>
    <w:p w:rsidR="00CE10C1" w:rsidRDefault="00CE10C1" w:rsidP="00CE10C1">
      <w:pPr>
        <w:autoSpaceDE w:val="0"/>
        <w:autoSpaceDN w:val="0"/>
        <w:adjustRightInd w:val="0"/>
        <w:jc w:val="both"/>
      </w:pPr>
      <w:r>
        <w:t xml:space="preserve">3.8. Отчисление обучающегося из школы оформляется приказом директора. </w:t>
      </w:r>
    </w:p>
    <w:p w:rsidR="00CE10C1" w:rsidRDefault="00CE10C1" w:rsidP="00CE10C1">
      <w:pPr>
        <w:autoSpaceDE w:val="0"/>
        <w:autoSpaceDN w:val="0"/>
        <w:adjustRightInd w:val="0"/>
        <w:jc w:val="both"/>
      </w:pPr>
    </w:p>
    <w:p w:rsidR="00CE10C1" w:rsidRPr="00CE10C1" w:rsidRDefault="00CE10C1" w:rsidP="00CE10C1">
      <w:pPr>
        <w:autoSpaceDE w:val="0"/>
        <w:autoSpaceDN w:val="0"/>
        <w:adjustRightInd w:val="0"/>
        <w:jc w:val="center"/>
        <w:rPr>
          <w:b/>
        </w:rPr>
      </w:pPr>
      <w:r w:rsidRPr="00CE10C1">
        <w:rPr>
          <w:b/>
        </w:rPr>
        <w:lastRenderedPageBreak/>
        <w:t xml:space="preserve">4. Восстановление </w:t>
      </w:r>
      <w:proofErr w:type="gramStart"/>
      <w:r w:rsidRPr="00CE10C1">
        <w:rPr>
          <w:b/>
        </w:rPr>
        <w:t>обучающихся</w:t>
      </w:r>
      <w:proofErr w:type="gramEnd"/>
    </w:p>
    <w:p w:rsidR="0019098B" w:rsidRDefault="00CE10C1" w:rsidP="00CE10C1">
      <w:pPr>
        <w:autoSpaceDE w:val="0"/>
        <w:autoSpaceDN w:val="0"/>
        <w:adjustRightInd w:val="0"/>
        <w:jc w:val="both"/>
      </w:pPr>
      <w:r>
        <w:t>4.1. Лицо, отчисленное из школы по инициативе обучающегося до завершения освоения образовательной программы, имеет право на восстановление для обучения в школе.</w:t>
      </w:r>
    </w:p>
    <w:p w:rsidR="0019098B" w:rsidRDefault="00CE10C1" w:rsidP="00CE10C1">
      <w:pPr>
        <w:autoSpaceDE w:val="0"/>
        <w:autoSpaceDN w:val="0"/>
        <w:adjustRightInd w:val="0"/>
        <w:jc w:val="both"/>
      </w:pPr>
      <w:r>
        <w:t xml:space="preserve"> 4.2. Обучающиеся, отчисленные по инициативе образовательного учреждения, не завершившие образование по основной образовательной программе, имеют право на восстановление в число </w:t>
      </w:r>
      <w:proofErr w:type="gramStart"/>
      <w:r>
        <w:t>обучающихся</w:t>
      </w:r>
      <w:proofErr w:type="gramEnd"/>
      <w:r>
        <w:t xml:space="preserve"> школы независимо от продолжительности пе</w:t>
      </w:r>
      <w:r w:rsidR="0019098B">
        <w:t>рерыва в учебе, причины отчисле</w:t>
      </w:r>
      <w:r>
        <w:t xml:space="preserve">ния. </w:t>
      </w:r>
    </w:p>
    <w:p w:rsidR="0019098B" w:rsidRDefault="00CE10C1" w:rsidP="00CE10C1">
      <w:pPr>
        <w:autoSpaceDE w:val="0"/>
        <w:autoSpaceDN w:val="0"/>
        <w:adjustRightInd w:val="0"/>
        <w:jc w:val="both"/>
      </w:pPr>
      <w:r>
        <w:t>4.3. Восстановление обучающегос</w:t>
      </w:r>
      <w:r w:rsidR="0019098B">
        <w:t>я в школу, если он досрочно пре</w:t>
      </w:r>
      <w:r>
        <w:t xml:space="preserve">кратил образовательные отношения по инициативе образовательного учреждения, возможно при наличии вакантных мест, согласно правилам приема в школу. </w:t>
      </w:r>
    </w:p>
    <w:p w:rsidR="0019098B" w:rsidRDefault="00CE10C1" w:rsidP="00CE10C1">
      <w:pPr>
        <w:autoSpaceDE w:val="0"/>
        <w:autoSpaceDN w:val="0"/>
        <w:adjustRightInd w:val="0"/>
        <w:jc w:val="both"/>
      </w:pPr>
      <w:r>
        <w:t>4.4. Восстановление в школу осуще</w:t>
      </w:r>
      <w:r w:rsidR="0019098B">
        <w:t>ствляется на тот же уровень обу</w:t>
      </w:r>
      <w:r>
        <w:t>чения, с которого был отчислен обучающийся и по той же программе.</w:t>
      </w:r>
    </w:p>
    <w:p w:rsidR="0019098B" w:rsidRDefault="00CE10C1" w:rsidP="00CE10C1">
      <w:pPr>
        <w:autoSpaceDE w:val="0"/>
        <w:autoSpaceDN w:val="0"/>
        <w:adjustRightInd w:val="0"/>
        <w:jc w:val="both"/>
      </w:pPr>
      <w:r>
        <w:t xml:space="preserve"> 4.5. Родители (законные предста</w:t>
      </w:r>
      <w:r w:rsidR="0019098B">
        <w:t>вители) несовершеннолетнего обу</w:t>
      </w:r>
      <w:r>
        <w:t xml:space="preserve">чающегося, желающего восстановиться в общеобразовательную школу, подают заявление о восстановлении. </w:t>
      </w:r>
    </w:p>
    <w:p w:rsidR="00CE10C1" w:rsidRDefault="00CE10C1" w:rsidP="00CE10C1">
      <w:pPr>
        <w:autoSpaceDE w:val="0"/>
        <w:autoSpaceDN w:val="0"/>
        <w:adjustRightInd w:val="0"/>
        <w:jc w:val="both"/>
        <w:rPr>
          <w:b/>
          <w:sz w:val="28"/>
          <w:szCs w:val="28"/>
        </w:rPr>
      </w:pPr>
      <w:r>
        <w:t xml:space="preserve">4.6. Решение о восстановлении в </w:t>
      </w:r>
      <w:r w:rsidR="0019098B">
        <w:t>школу рассматривается и принима</w:t>
      </w:r>
      <w:r>
        <w:t>ется педагогическим советом и оформляется приказом директо</w:t>
      </w:r>
      <w:r w:rsidR="0019098B">
        <w:t>ра школы.</w:t>
      </w:r>
    </w:p>
    <w:p w:rsidR="00CE10C1" w:rsidRDefault="00CE10C1" w:rsidP="00CE10C1">
      <w:pPr>
        <w:autoSpaceDE w:val="0"/>
        <w:autoSpaceDN w:val="0"/>
        <w:adjustRightInd w:val="0"/>
        <w:jc w:val="center"/>
        <w:rPr>
          <w:b/>
          <w:sz w:val="28"/>
          <w:szCs w:val="28"/>
        </w:rPr>
      </w:pPr>
    </w:p>
    <w:p w:rsidR="00CE10C1" w:rsidRDefault="00CE10C1" w:rsidP="00CE10C1">
      <w:pPr>
        <w:autoSpaceDE w:val="0"/>
        <w:autoSpaceDN w:val="0"/>
        <w:adjustRightInd w:val="0"/>
        <w:jc w:val="center"/>
        <w:rPr>
          <w:b/>
          <w:sz w:val="28"/>
          <w:szCs w:val="28"/>
        </w:rPr>
      </w:pPr>
    </w:p>
    <w:sectPr w:rsidR="00CE10C1" w:rsidSect="00226FA4">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213" w:rsidRDefault="005B0213" w:rsidP="00C10B77">
      <w:r>
        <w:separator/>
      </w:r>
    </w:p>
  </w:endnote>
  <w:endnote w:type="continuationSeparator" w:id="0">
    <w:p w:rsidR="005B0213" w:rsidRDefault="005B0213" w:rsidP="00C10B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8669639"/>
      <w:docPartObj>
        <w:docPartGallery w:val="Page Numbers (Bottom of Page)"/>
        <w:docPartUnique/>
      </w:docPartObj>
    </w:sdtPr>
    <w:sdtContent>
      <w:p w:rsidR="00C10B77" w:rsidRDefault="00226FA4">
        <w:pPr>
          <w:pStyle w:val="a5"/>
          <w:jc w:val="center"/>
        </w:pPr>
        <w:r>
          <w:fldChar w:fldCharType="begin"/>
        </w:r>
        <w:r w:rsidR="00C10B77">
          <w:instrText>PAGE   \* MERGEFORMAT</w:instrText>
        </w:r>
        <w:r>
          <w:fldChar w:fldCharType="separate"/>
        </w:r>
        <w:r w:rsidR="0074024A">
          <w:rPr>
            <w:noProof/>
          </w:rPr>
          <w:t>1</w:t>
        </w:r>
        <w:r>
          <w:fldChar w:fldCharType="end"/>
        </w:r>
      </w:p>
    </w:sdtContent>
  </w:sdt>
  <w:p w:rsidR="00C10B77" w:rsidRDefault="00C10B7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213" w:rsidRDefault="005B0213" w:rsidP="00C10B77">
      <w:r>
        <w:separator/>
      </w:r>
    </w:p>
  </w:footnote>
  <w:footnote w:type="continuationSeparator" w:id="0">
    <w:p w:rsidR="005B0213" w:rsidRDefault="005B0213" w:rsidP="00C10B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F045C"/>
    <w:multiLevelType w:val="hybridMultilevel"/>
    <w:tmpl w:val="14DA4E2A"/>
    <w:lvl w:ilvl="0" w:tplc="EAB83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footnotePr>
    <w:footnote w:id="-1"/>
    <w:footnote w:id="0"/>
  </w:footnotePr>
  <w:endnotePr>
    <w:endnote w:id="-1"/>
    <w:endnote w:id="0"/>
  </w:endnotePr>
  <w:compat/>
  <w:rsids>
    <w:rsidRoot w:val="009E4100"/>
    <w:rsid w:val="00041C4C"/>
    <w:rsid w:val="000C4F0F"/>
    <w:rsid w:val="0019098B"/>
    <w:rsid w:val="001F0F5E"/>
    <w:rsid w:val="00226FA4"/>
    <w:rsid w:val="002A1585"/>
    <w:rsid w:val="005B0213"/>
    <w:rsid w:val="006B140B"/>
    <w:rsid w:val="006B6BE0"/>
    <w:rsid w:val="0074024A"/>
    <w:rsid w:val="00745D1E"/>
    <w:rsid w:val="007723D6"/>
    <w:rsid w:val="008D0B8B"/>
    <w:rsid w:val="009E26C7"/>
    <w:rsid w:val="009E4100"/>
    <w:rsid w:val="00B03CCC"/>
    <w:rsid w:val="00C10B77"/>
    <w:rsid w:val="00C60BDB"/>
    <w:rsid w:val="00CD0218"/>
    <w:rsid w:val="00CE10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D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0B77"/>
    <w:pPr>
      <w:tabs>
        <w:tab w:val="center" w:pos="4677"/>
        <w:tab w:val="right" w:pos="9355"/>
      </w:tabs>
    </w:pPr>
  </w:style>
  <w:style w:type="character" w:customStyle="1" w:styleId="a4">
    <w:name w:val="Верхний колонтитул Знак"/>
    <w:basedOn w:val="a0"/>
    <w:link w:val="a3"/>
    <w:uiPriority w:val="99"/>
    <w:rsid w:val="00C10B7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10B77"/>
    <w:pPr>
      <w:tabs>
        <w:tab w:val="center" w:pos="4677"/>
        <w:tab w:val="right" w:pos="9355"/>
      </w:tabs>
    </w:pPr>
  </w:style>
  <w:style w:type="character" w:customStyle="1" w:styleId="a6">
    <w:name w:val="Нижний колонтитул Знак"/>
    <w:basedOn w:val="a0"/>
    <w:link w:val="a5"/>
    <w:uiPriority w:val="99"/>
    <w:rsid w:val="00C10B7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10B77"/>
    <w:rPr>
      <w:rFonts w:ascii="Tahoma" w:hAnsi="Tahoma" w:cs="Tahoma"/>
      <w:sz w:val="16"/>
      <w:szCs w:val="16"/>
    </w:rPr>
  </w:style>
  <w:style w:type="character" w:customStyle="1" w:styleId="a8">
    <w:name w:val="Текст выноски Знак"/>
    <w:basedOn w:val="a0"/>
    <w:link w:val="a7"/>
    <w:uiPriority w:val="99"/>
    <w:semiHidden/>
    <w:rsid w:val="00C10B77"/>
    <w:rPr>
      <w:rFonts w:ascii="Tahoma" w:eastAsia="Times New Roman" w:hAnsi="Tahoma" w:cs="Tahoma"/>
      <w:sz w:val="16"/>
      <w:szCs w:val="16"/>
      <w:lang w:eastAsia="ru-RU"/>
    </w:rPr>
  </w:style>
  <w:style w:type="paragraph" w:styleId="3">
    <w:name w:val="Body Text 3"/>
    <w:basedOn w:val="a"/>
    <w:link w:val="30"/>
    <w:uiPriority w:val="99"/>
    <w:semiHidden/>
    <w:rsid w:val="00CD0218"/>
    <w:pPr>
      <w:spacing w:after="120"/>
    </w:pPr>
    <w:rPr>
      <w:rFonts w:ascii="Calibri" w:eastAsia="Calibri" w:hAnsi="Calibri"/>
      <w:sz w:val="16"/>
      <w:szCs w:val="20"/>
    </w:rPr>
  </w:style>
  <w:style w:type="character" w:customStyle="1" w:styleId="30">
    <w:name w:val="Основной текст 3 Знак"/>
    <w:basedOn w:val="a0"/>
    <w:link w:val="3"/>
    <w:uiPriority w:val="99"/>
    <w:semiHidden/>
    <w:rsid w:val="00CD0218"/>
    <w:rPr>
      <w:rFonts w:ascii="Calibri" w:eastAsia="Calibri" w:hAnsi="Calibri" w:cs="Times New Roman"/>
      <w:sz w:val="1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D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0B77"/>
    <w:pPr>
      <w:tabs>
        <w:tab w:val="center" w:pos="4677"/>
        <w:tab w:val="right" w:pos="9355"/>
      </w:tabs>
    </w:pPr>
  </w:style>
  <w:style w:type="character" w:customStyle="1" w:styleId="a4">
    <w:name w:val="Верхний колонтитул Знак"/>
    <w:basedOn w:val="a0"/>
    <w:link w:val="a3"/>
    <w:uiPriority w:val="99"/>
    <w:rsid w:val="00C10B7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10B77"/>
    <w:pPr>
      <w:tabs>
        <w:tab w:val="center" w:pos="4677"/>
        <w:tab w:val="right" w:pos="9355"/>
      </w:tabs>
    </w:pPr>
  </w:style>
  <w:style w:type="character" w:customStyle="1" w:styleId="a6">
    <w:name w:val="Нижний колонтитул Знак"/>
    <w:basedOn w:val="a0"/>
    <w:link w:val="a5"/>
    <w:uiPriority w:val="99"/>
    <w:rsid w:val="00C10B7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10B77"/>
    <w:rPr>
      <w:rFonts w:ascii="Tahoma" w:hAnsi="Tahoma" w:cs="Tahoma"/>
      <w:sz w:val="16"/>
      <w:szCs w:val="16"/>
    </w:rPr>
  </w:style>
  <w:style w:type="character" w:customStyle="1" w:styleId="a8">
    <w:name w:val="Текст выноски Знак"/>
    <w:basedOn w:val="a0"/>
    <w:link w:val="a7"/>
    <w:uiPriority w:val="99"/>
    <w:semiHidden/>
    <w:rsid w:val="00C10B77"/>
    <w:rPr>
      <w:rFonts w:ascii="Tahoma" w:eastAsia="Times New Roman" w:hAnsi="Tahoma" w:cs="Tahoma"/>
      <w:sz w:val="16"/>
      <w:szCs w:val="16"/>
      <w:lang w:eastAsia="ru-RU"/>
    </w:rPr>
  </w:style>
  <w:style w:type="paragraph" w:styleId="3">
    <w:name w:val="Body Text 3"/>
    <w:basedOn w:val="a"/>
    <w:link w:val="30"/>
    <w:uiPriority w:val="99"/>
    <w:semiHidden/>
    <w:rsid w:val="00CD0218"/>
    <w:pPr>
      <w:spacing w:after="120"/>
    </w:pPr>
    <w:rPr>
      <w:rFonts w:ascii="Calibri" w:eastAsia="Calibri" w:hAnsi="Calibri"/>
      <w:sz w:val="16"/>
      <w:szCs w:val="20"/>
    </w:rPr>
  </w:style>
  <w:style w:type="character" w:customStyle="1" w:styleId="30">
    <w:name w:val="Основной текст 3 Знак"/>
    <w:basedOn w:val="a0"/>
    <w:link w:val="3"/>
    <w:uiPriority w:val="99"/>
    <w:semiHidden/>
    <w:rsid w:val="00CD0218"/>
    <w:rPr>
      <w:rFonts w:ascii="Calibri" w:eastAsia="Calibri" w:hAnsi="Calibri" w:cs="Times New Roman"/>
      <w:sz w:val="16"/>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681</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Uno</dc:creator>
  <cp:keywords/>
  <dc:description/>
  <cp:lastModifiedBy>ГВ</cp:lastModifiedBy>
  <cp:revision>12</cp:revision>
  <cp:lastPrinted>2026-04-14T09:48:00Z</cp:lastPrinted>
  <dcterms:created xsi:type="dcterms:W3CDTF">2026-04-06T08:12:00Z</dcterms:created>
  <dcterms:modified xsi:type="dcterms:W3CDTF">2026-04-22T10:30:00Z</dcterms:modified>
</cp:coreProperties>
</file>